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20" w:type="dxa"/>
        <w:jc w:val="left"/>
        <w:tblInd w:w="-52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571"/>
        <w:gridCol w:w="2135"/>
        <w:gridCol w:w="4173"/>
        <w:gridCol w:w="1467"/>
        <w:gridCol w:w="1774"/>
      </w:tblGrid>
      <w:tr>
        <w:trPr>
          <w:trHeight w:val="375" w:hRule="atLeast"/>
        </w:trPr>
        <w:tc>
          <w:tcPr>
            <w:tcW w:w="10120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de-DE"/>
              </w:rPr>
              <w:t>Ausschreibungstext UV – Versiegelung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de-D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de-DE"/>
              </w:rPr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e-DE"/>
              </w:rPr>
              <w:t>Pos.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e-DE"/>
              </w:rPr>
              <w:t>Menge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e-DE"/>
              </w:rPr>
              <w:t>Leistung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e-DE"/>
              </w:rPr>
              <w:t>EP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e-DE"/>
              </w:rPr>
              <w:t>Gesamtbetrag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</w:t>
            </w:r>
            <w:r>
              <w:rPr>
                <w:rFonts w:eastAsia="Times New Roman" w:cs="Calibri"/>
                <w:color w:val="000000"/>
                <w:lang w:eastAsia="de-DE"/>
              </w:rPr>
              <w:t>..………..m²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Unterboden von groben Verschmutzungen reinigen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……………………€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…………………………€</w:t>
            </w:r>
          </w:p>
        </w:tc>
      </w:tr>
      <w:tr>
        <w:trPr>
          <w:trHeight w:val="150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</w:t>
            </w:r>
            <w:r>
              <w:rPr>
                <w:rFonts w:eastAsia="Times New Roman" w:cs="Calibri"/>
                <w:color w:val="000000"/>
                <w:lang w:eastAsia="de-DE"/>
              </w:rPr>
              <w:t>..…………..m²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Vorhandenen Parkettboden  in vier Schleifgängen bei bauseitiger, kostenfreier Stromgestellung abschleifen, Fugen füllen (LOBADUR® WS EasyFill Plus) und für die Oberflächenbehandlung vorbereiten.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……………………€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..……………………...€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..………..…………………m²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Zusatzschliff (nur nach vorheriger Absprache)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……………………€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..……………………...€</w:t>
            </w:r>
          </w:p>
        </w:tc>
      </w:tr>
      <w:tr>
        <w:trPr>
          <w:trHeight w:val="120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</w:t>
            </w:r>
            <w:r>
              <w:rPr>
                <w:rFonts w:eastAsia="Times New Roman" w:cs="Calibri"/>
                <w:color w:val="000000"/>
                <w:lang w:eastAsia="de-DE"/>
              </w:rPr>
              <w:t>..………………..m²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Parkettboden mit LOBADUR® WS EasyPrime nach Herstellervorschrift fachgerecht grundieren (Grundierung zur Verringerung der Kanten verleimenden Wirkung)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....……………...€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..……………………...€</w:t>
            </w:r>
          </w:p>
        </w:tc>
      </w:tr>
      <w:tr>
        <w:trPr>
          <w:trHeight w:val="1845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</w:t>
            </w:r>
            <w:r>
              <w:rPr>
                <w:rFonts w:eastAsia="Times New Roman" w:cs="Calibri"/>
                <w:color w:val="000000"/>
                <w:lang w:eastAsia="de-DE"/>
              </w:rPr>
              <w:t>..………………..m²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Den vorhandenen Parkettboden mit LOBACURE WS Rush</w:t>
            </w:r>
            <w:r>
              <w:rPr>
                <w:rFonts w:eastAsia="Times New Roman" w:cs="Calibri"/>
                <w:color w:val="000000"/>
                <w:vertAlign w:val="superscript"/>
                <w:lang w:eastAsia="de-DE"/>
              </w:rPr>
              <w:t>A.T.</w:t>
            </w:r>
            <w:r>
              <w:rPr>
                <w:rFonts w:eastAsia="Times New Roman" w:cs="Calibri"/>
                <w:color w:val="000000"/>
                <w:lang w:eastAsia="de-DE"/>
              </w:rPr>
              <w:t xml:space="preserve"> 2 x versiegeln nach Herstellervorschrift und mit DecoRad®Floormate fachgerecht UV härten incl. Lackzwischenschliff (LOBATOOL Lochpad K120)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……………………€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..……………………...€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6</w:t>
            </w:r>
          </w:p>
        </w:tc>
        <w:tc>
          <w:tcPr>
            <w:tcW w:w="2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</w:t>
            </w:r>
            <w:r>
              <w:rPr>
                <w:rFonts w:eastAsia="Times New Roman" w:cs="Calibri"/>
                <w:color w:val="000000"/>
                <w:lang w:eastAsia="de-DE"/>
              </w:rPr>
              <w:t>..…………….lfm</w:t>
            </w:r>
          </w:p>
        </w:tc>
        <w:tc>
          <w:tcPr>
            <w:tcW w:w="41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Sockelleisten frei Baustelle liefern, einschneiden und befestigen.</w:t>
            </w:r>
          </w:p>
        </w:tc>
        <w:tc>
          <w:tcPr>
            <w:tcW w:w="14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...………………..€</w:t>
            </w:r>
          </w:p>
        </w:tc>
        <w:tc>
          <w:tcPr>
            <w:tcW w:w="17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..……………………...€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2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41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Holzart:</w:t>
            </w:r>
          </w:p>
        </w:tc>
        <w:tc>
          <w:tcPr>
            <w:tcW w:w="14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7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2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41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Abmessung:</w:t>
            </w:r>
          </w:p>
        </w:tc>
        <w:tc>
          <w:tcPr>
            <w:tcW w:w="14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7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2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41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Befestigungsart:</w:t>
            </w:r>
          </w:p>
        </w:tc>
        <w:tc>
          <w:tcPr>
            <w:tcW w:w="14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7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Oberfläche: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7</w:t>
            </w:r>
          </w:p>
        </w:tc>
        <w:tc>
          <w:tcPr>
            <w:tcW w:w="2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41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Lohnstunden für unvorhersehbare Arbeiten auf Taglohn-Nachweis</w:t>
            </w:r>
          </w:p>
        </w:tc>
        <w:tc>
          <w:tcPr>
            <w:tcW w:w="14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7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2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</w:t>
            </w:r>
            <w:r>
              <w:rPr>
                <w:rFonts w:eastAsia="Times New Roman" w:cs="Calibri"/>
                <w:color w:val="000000"/>
                <w:lang w:eastAsia="de-DE"/>
              </w:rPr>
              <w:t>.…………………...Std.</w:t>
            </w:r>
          </w:p>
        </w:tc>
        <w:tc>
          <w:tcPr>
            <w:tcW w:w="41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Meister</w:t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..………………...€</w:t>
            </w:r>
          </w:p>
        </w:tc>
        <w:tc>
          <w:tcPr>
            <w:tcW w:w="17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…………………………€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2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</w:t>
            </w:r>
            <w:r>
              <w:rPr>
                <w:rFonts w:eastAsia="Times New Roman" w:cs="Calibri"/>
                <w:color w:val="000000"/>
                <w:lang w:eastAsia="de-DE"/>
              </w:rPr>
              <w:t>..……………Std.</w:t>
            </w:r>
          </w:p>
        </w:tc>
        <w:tc>
          <w:tcPr>
            <w:tcW w:w="41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Facharbeiter</w:t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……………………€</w:t>
            </w:r>
          </w:p>
        </w:tc>
        <w:tc>
          <w:tcPr>
            <w:tcW w:w="17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…………………………€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</w:t>
            </w:r>
            <w:r>
              <w:rPr>
                <w:rFonts w:eastAsia="Times New Roman" w:cs="Calibri"/>
                <w:color w:val="000000"/>
                <w:lang w:eastAsia="de-DE"/>
              </w:rPr>
              <w:t>..………………Std.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Lehrling/Helfer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……………………€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…………………………€</w:t>
            </w:r>
          </w:p>
        </w:tc>
      </w:tr>
      <w:tr>
        <w:trPr>
          <w:trHeight w:val="585" w:hRule="atLeast"/>
        </w:trPr>
        <w:tc>
          <w:tcPr>
            <w:tcW w:w="5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</w:r>
          </w:p>
        </w:tc>
        <w:tc>
          <w:tcPr>
            <w:tcW w:w="21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</w:r>
          </w:p>
        </w:tc>
        <w:tc>
          <w:tcPr>
            <w:tcW w:w="41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Gesamt in €uro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€</w:t>
            </w:r>
          </w:p>
        </w:tc>
      </w:tr>
      <w:tr>
        <w:trPr>
          <w:trHeight w:val="585" w:hRule="atLeast"/>
        </w:trPr>
        <w:tc>
          <w:tcPr>
            <w:tcW w:w="5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</w:r>
          </w:p>
        </w:tc>
        <w:tc>
          <w:tcPr>
            <w:tcW w:w="21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</w:r>
          </w:p>
        </w:tc>
        <w:tc>
          <w:tcPr>
            <w:tcW w:w="41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zuzüglich………………..% Mehrwertsteuer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€</w:t>
            </w:r>
          </w:p>
        </w:tc>
      </w:tr>
      <w:tr>
        <w:trPr>
          <w:trHeight w:val="585" w:hRule="atLeast"/>
        </w:trPr>
        <w:tc>
          <w:tcPr>
            <w:tcW w:w="5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</w:r>
          </w:p>
        </w:tc>
        <w:tc>
          <w:tcPr>
            <w:tcW w:w="21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</w:r>
          </w:p>
        </w:tc>
        <w:tc>
          <w:tcPr>
            <w:tcW w:w="41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Summe in €uro</w:t>
            </w:r>
          </w:p>
        </w:tc>
        <w:tc>
          <w:tcPr>
            <w:tcW w:w="1467" w:type="dxa"/>
            <w:tcBorders>
              <w:top w:val="double" w:sz="6" w:space="0" w:color="00000A"/>
              <w:bottom w:val="double" w:sz="6" w:space="0" w:color="00000A"/>
              <w:insideH w:val="double" w:sz="6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774" w:type="dxa"/>
            <w:tcBorders>
              <w:top w:val="double" w:sz="6" w:space="0" w:color="00000A"/>
              <w:bottom w:val="double" w:sz="6" w:space="0" w:color="00000A"/>
              <w:insideH w:val="double" w:sz="6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€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67" w:top="1119" w:footer="567" w:bottom="18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>
        <w:rFonts w:cs="Arial" w:ascii="Arial" w:hAnsi="Arial"/>
        <w:b w:val="false"/>
        <w:bCs w:val="false"/>
        <w:sz w:val="20"/>
        <w:lang w:val="de-DE"/>
      </w:rPr>
      <w:t xml:space="preserve">Seite </w:t>
    </w:r>
    <w:r>
      <w:rPr>
        <w:rFonts w:cs="Arial" w:ascii="Arial" w:hAnsi="Arial"/>
        <w:b w:val="false"/>
        <w:bCs w:val="false"/>
        <w:sz w:val="20"/>
        <w:lang w:val="de-DE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b w:val="false"/>
        <w:bCs w:val="false"/>
        <w:sz w:val="20"/>
        <w:lang w:val="de-DE"/>
      </w:rPr>
      <w:t xml:space="preserve"> von </w:t>
    </w:r>
    <w:r>
      <w:rPr>
        <w:rFonts w:cs="Arial" w:ascii="Arial" w:hAnsi="Arial"/>
        <w:b w:val="false"/>
        <w:bCs w:val="false"/>
        <w:sz w:val="20"/>
        <w:lang w:val="de-DE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  <w:p>
    <w:pPr>
      <w:pStyle w:val="Fuzeile"/>
      <w:spacing w:before="0" w:after="200"/>
      <w:rPr/>
    </w:pPr>
    <w:r>
      <w:rPr>
        <w:rFonts w:cs="Arial" w:ascii="Arial" w:hAnsi="Arial"/>
        <w:b/>
        <w:bCs/>
        <w:sz w:val="20"/>
        <w:lang w:val="de-DE"/>
      </w:rPr>
      <w:t>Fußboden Tirp</w:t>
    </w:r>
    <w:r>
      <w:rPr>
        <w:rFonts w:cs="Arial" w:ascii="Arial" w:hAnsi="Arial"/>
        <w:sz w:val="20"/>
        <w:lang w:val="de-DE"/>
      </w:rPr>
      <w:t xml:space="preserve"> | Inhaber: Michael Tirp | Borghof 17 | 48366 Laer | Tel.: 0173 4226990</w:t>
      <w:br/>
      <w:t>E-Mail: info@fussboden-tirp.de | www.fussboden-tirp.de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984"/>
      <w:jc w:val="right"/>
      <w:rPr/>
    </w:pPr>
    <w:r>
      <w:rPr/>
      <w:drawing>
        <wp:inline distT="0" distB="360045" distL="0" distR="0">
          <wp:extent cx="3117850" cy="1072515"/>
          <wp:effectExtent l="0" t="0" r="0" b="0"/>
          <wp:docPr id="1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17850" cy="107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Kopfzeile">
    <w:name w:val="Kopfzeile"/>
    <w:basedOn w:val="Normal"/>
    <w:pPr/>
    <w:rPr/>
  </w:style>
  <w:style w:type="paragraph" w:styleId="Fuzeile">
    <w:name w:val="Fußzeil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88</Paragraphs>
  <Company>Loba GmbH &amp; Co. 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2015-05-20T12:00:13Z</dcterms:created>
  <dc:language>de-DE</dc:language>
  <dcterms:modified xsi:type="dcterms:W3CDTF">2015-05-20T13:03:38Z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Loba GmbH &amp; Co. KG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